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FD" w:rsidRPr="00685064" w:rsidRDefault="00947AFD" w:rsidP="00947AF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051D5">
        <w:rPr>
          <w:rFonts w:ascii="Times New Roman" w:hAnsi="Times New Roman" w:cs="Times New Roman"/>
        </w:rPr>
        <w:t>PRITARTA</w:t>
      </w:r>
      <w:r w:rsidRPr="00685064">
        <w:rPr>
          <w:rFonts w:ascii="Times New Roman" w:hAnsi="Times New Roman" w:cs="Times New Roman"/>
        </w:rPr>
        <w:tab/>
      </w:r>
      <w:r w:rsidRPr="00685064">
        <w:rPr>
          <w:rFonts w:ascii="Times New Roman" w:hAnsi="Times New Roman" w:cs="Times New Roman"/>
        </w:rPr>
        <w:tab/>
      </w:r>
      <w:r w:rsidRPr="00685064">
        <w:rPr>
          <w:rFonts w:ascii="Times New Roman" w:hAnsi="Times New Roman" w:cs="Times New Roman"/>
        </w:rPr>
        <w:tab/>
      </w:r>
      <w:r w:rsidRPr="006850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685064">
        <w:rPr>
          <w:rFonts w:ascii="Times New Roman" w:hAnsi="Times New Roman" w:cs="Times New Roman"/>
          <w:sz w:val="20"/>
          <w:szCs w:val="20"/>
        </w:rPr>
        <w:t>PATVIRTINTA</w:t>
      </w:r>
    </w:p>
    <w:p w:rsidR="00947AFD" w:rsidRPr="009F4F99" w:rsidRDefault="00947AFD" w:rsidP="00947AF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4F99">
        <w:rPr>
          <w:rFonts w:ascii="Times New Roman" w:hAnsi="Times New Roman" w:cs="Times New Roman"/>
          <w:sz w:val="20"/>
          <w:szCs w:val="20"/>
        </w:rPr>
        <w:t>Klaipėdos rajo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9F4F99">
        <w:rPr>
          <w:rFonts w:ascii="Times New Roman" w:hAnsi="Times New Roman" w:cs="Times New Roman"/>
          <w:sz w:val="20"/>
          <w:szCs w:val="20"/>
        </w:rPr>
        <w:t xml:space="preserve"> savivaldybės</w:t>
      </w:r>
      <w:r w:rsidRPr="009F4F99">
        <w:rPr>
          <w:rFonts w:ascii="Times New Roman" w:hAnsi="Times New Roman" w:cs="Times New Roman"/>
          <w:sz w:val="20"/>
          <w:szCs w:val="20"/>
        </w:rPr>
        <w:tab/>
      </w:r>
      <w:r w:rsidRPr="009F4F99">
        <w:rPr>
          <w:rFonts w:ascii="Times New Roman" w:hAnsi="Times New Roman" w:cs="Times New Roman"/>
          <w:sz w:val="20"/>
          <w:szCs w:val="20"/>
        </w:rPr>
        <w:tab/>
      </w:r>
      <w:r w:rsidRPr="009F4F99">
        <w:rPr>
          <w:rFonts w:ascii="Times New Roman" w:hAnsi="Times New Roman" w:cs="Times New Roman"/>
          <w:sz w:val="20"/>
          <w:szCs w:val="20"/>
        </w:rPr>
        <w:tab/>
        <w:t xml:space="preserve">                  Klaipėdos rajono savivaldybės</w:t>
      </w:r>
    </w:p>
    <w:p w:rsidR="00947AFD" w:rsidRPr="009F4F99" w:rsidRDefault="00947AFD" w:rsidP="00947AFD">
      <w:pPr>
        <w:ind w:left="3888" w:hanging="3888"/>
        <w:rPr>
          <w:rFonts w:ascii="Times New Roman" w:hAnsi="Times New Roman" w:cs="Times New Roman"/>
          <w:sz w:val="20"/>
          <w:szCs w:val="20"/>
        </w:rPr>
      </w:pPr>
      <w:r w:rsidRPr="009F4F99">
        <w:rPr>
          <w:rFonts w:ascii="Times New Roman" w:hAnsi="Times New Roman" w:cs="Times New Roman"/>
          <w:sz w:val="20"/>
          <w:szCs w:val="20"/>
        </w:rPr>
        <w:t>Priekulės PSPC stebėtojų tarybos</w:t>
      </w:r>
      <w:r w:rsidRPr="009F4F99">
        <w:rPr>
          <w:rFonts w:ascii="Times New Roman" w:hAnsi="Times New Roman" w:cs="Times New Roman"/>
          <w:sz w:val="20"/>
          <w:szCs w:val="20"/>
        </w:rPr>
        <w:tab/>
      </w:r>
      <w:r w:rsidRPr="009F4F99">
        <w:rPr>
          <w:rFonts w:ascii="Times New Roman" w:hAnsi="Times New Roman" w:cs="Times New Roman"/>
          <w:sz w:val="20"/>
          <w:szCs w:val="20"/>
        </w:rPr>
        <w:tab/>
      </w:r>
      <w:r w:rsidRPr="009F4F99">
        <w:rPr>
          <w:rFonts w:ascii="Times New Roman" w:hAnsi="Times New Roman" w:cs="Times New Roman"/>
          <w:sz w:val="20"/>
          <w:szCs w:val="20"/>
        </w:rPr>
        <w:tab/>
        <w:t xml:space="preserve">                  Priekulės PSPC vyriausiosios gydytojos</w:t>
      </w:r>
    </w:p>
    <w:p w:rsidR="00947AFD" w:rsidRPr="00685064" w:rsidRDefault="00947AFD" w:rsidP="00947AF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4F99">
        <w:rPr>
          <w:rFonts w:ascii="Times New Roman" w:hAnsi="Times New Roman" w:cs="Times New Roman"/>
          <w:sz w:val="20"/>
          <w:szCs w:val="20"/>
        </w:rPr>
        <w:t>2017 m.</w:t>
      </w:r>
      <w:r>
        <w:rPr>
          <w:rFonts w:ascii="Times New Roman" w:hAnsi="Times New Roman" w:cs="Times New Roman"/>
          <w:sz w:val="20"/>
          <w:szCs w:val="20"/>
        </w:rPr>
        <w:t xml:space="preserve"> liepos 31</w:t>
      </w:r>
      <w:r w:rsidRPr="009F4F99">
        <w:rPr>
          <w:rFonts w:ascii="Times New Roman" w:hAnsi="Times New Roman" w:cs="Times New Roman"/>
          <w:sz w:val="20"/>
          <w:szCs w:val="20"/>
        </w:rPr>
        <w:t xml:space="preserve"> d.</w:t>
      </w:r>
      <w:r w:rsidRPr="0068506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8506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Laimos </w:t>
      </w:r>
      <w:proofErr w:type="spellStart"/>
      <w:r>
        <w:rPr>
          <w:rFonts w:ascii="Times New Roman" w:hAnsi="Times New Roman" w:cs="Times New Roman"/>
          <w:sz w:val="20"/>
          <w:szCs w:val="20"/>
        </w:rPr>
        <w:t>Simenienės</w:t>
      </w:r>
      <w:proofErr w:type="spellEnd"/>
    </w:p>
    <w:p w:rsidR="00947AFD" w:rsidRDefault="00947AFD" w:rsidP="00947AF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85064">
        <w:rPr>
          <w:rFonts w:ascii="Times New Roman" w:hAnsi="Times New Roman" w:cs="Times New Roman"/>
          <w:sz w:val="20"/>
          <w:szCs w:val="20"/>
        </w:rPr>
        <w:t xml:space="preserve">Posėdžio protokolas Nr.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2017 m. liepos 31 </w:t>
      </w:r>
      <w:r w:rsidRPr="00685064">
        <w:rPr>
          <w:rFonts w:ascii="Times New Roman" w:hAnsi="Times New Roman" w:cs="Times New Roman"/>
          <w:sz w:val="20"/>
          <w:szCs w:val="20"/>
        </w:rPr>
        <w:t xml:space="preserve">d. įsakymu Nr. </w:t>
      </w:r>
      <w:r>
        <w:rPr>
          <w:rFonts w:ascii="Times New Roman" w:hAnsi="Times New Roman" w:cs="Times New Roman"/>
          <w:sz w:val="20"/>
          <w:szCs w:val="20"/>
        </w:rPr>
        <w:t>07-B</w:t>
      </w:r>
      <w:r w:rsidRPr="006850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7AFD" w:rsidRPr="00685064" w:rsidRDefault="00947AFD" w:rsidP="00947AF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8506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947AFD" w:rsidRPr="00DC00EB" w:rsidRDefault="00947AFD" w:rsidP="0094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99">
        <w:rPr>
          <w:rFonts w:ascii="Times New Roman" w:hAnsi="Times New Roman" w:cs="Times New Roman"/>
          <w:b/>
          <w:sz w:val="24"/>
          <w:szCs w:val="24"/>
        </w:rPr>
        <w:t>KLAIPĖDOS RAJONO SAVIVALDYBĖS  PRIEKULĖS  PIRMINĖS SVEIKATOS</w:t>
      </w:r>
      <w:r w:rsidRPr="00DC00EB">
        <w:rPr>
          <w:rFonts w:ascii="Times New Roman" w:hAnsi="Times New Roman" w:cs="Times New Roman"/>
          <w:b/>
          <w:sz w:val="24"/>
          <w:szCs w:val="24"/>
        </w:rPr>
        <w:t xml:space="preserve"> PRIEŽIŪROS CENTRO DARBUOTOJŲ DARBO </w:t>
      </w:r>
      <w:r>
        <w:rPr>
          <w:rFonts w:ascii="Times New Roman" w:hAnsi="Times New Roman" w:cs="Times New Roman"/>
          <w:b/>
          <w:sz w:val="24"/>
          <w:szCs w:val="24"/>
        </w:rPr>
        <w:t xml:space="preserve">UŽMOKESČIO </w:t>
      </w:r>
      <w:r w:rsidRPr="00DC00EB">
        <w:rPr>
          <w:rFonts w:ascii="Times New Roman" w:hAnsi="Times New Roman" w:cs="Times New Roman"/>
          <w:b/>
          <w:sz w:val="24"/>
          <w:szCs w:val="24"/>
        </w:rPr>
        <w:t>NUSTATYMO TVARKOS APRAŠAS</w:t>
      </w:r>
    </w:p>
    <w:p w:rsidR="00947AFD" w:rsidRPr="00DC00EB" w:rsidRDefault="00947AFD" w:rsidP="00947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FD" w:rsidRPr="00DC00EB" w:rsidRDefault="00947AFD" w:rsidP="0094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EB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Klaipėdos rajono savivaldybės </w:t>
      </w:r>
      <w:r w:rsidRPr="009F4F99">
        <w:rPr>
          <w:rFonts w:ascii="Times New Roman" w:hAnsi="Times New Roman" w:cs="Times New Roman"/>
          <w:sz w:val="24"/>
          <w:szCs w:val="24"/>
        </w:rPr>
        <w:t>Priekulės pirminės sveikatos</w:t>
      </w:r>
      <w:r>
        <w:rPr>
          <w:rFonts w:ascii="Times New Roman" w:hAnsi="Times New Roman" w:cs="Times New Roman"/>
          <w:sz w:val="24"/>
          <w:szCs w:val="24"/>
        </w:rPr>
        <w:t xml:space="preserve"> priežiūros centro (toliau – Įstaigos) darbuotojų darbo užmokesčio tvarkos aprašas (toliau – Aprašas) nustato Įstaigos darbuotojų (išskyrus Įstaigos vadovo) darbo užmokesčio sandarą, jo nustatymo principus ir apskaičiavimo tvarką, nustato priedų, priemokų ir piniginių išmokų mokėjimą. </w:t>
      </w:r>
      <w:r w:rsidRPr="009051D5">
        <w:rPr>
          <w:rFonts w:ascii="Times New Roman" w:hAnsi="Times New Roman" w:cs="Times New Roman"/>
          <w:sz w:val="24"/>
          <w:szCs w:val="24"/>
        </w:rPr>
        <w:t>Aprašą Įstaigos vadovas teikia Įstaigos Stebėtojų tarybai pritarimui.</w:t>
      </w: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Darbuotojo darbo užmokestis priklauso nuo darbuotojo dirbto laiko, darbo kiekio ir sudėtingumo, atitinkamos profesijos ar kvalifikacijos, darbuotojo išsilavinimo, darbo stažo, darbuotojo indėlio į Įstaigai keliamų užduočių vykdymą, konkrečios profesijos aktualumo įstaigai ir jos paklausos šalies darbo rinkoje, Įstaigos veiklos finansinių rezultatų.</w:t>
      </w: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Darbuotojo individualų darbo užmokesčio dydį nustato Įstaigos vadovas, vadovaudamasis šiuo Aprašu, atsižvelgdamas į Įstaigos veiklos finansinį rezultatą, neviršydamas Įstaigos savininko nustatyto darbo užmokesčio fondo normatyvo, Lietuvos Respublikos įstatymais bei Vyriausybės nutarimais nustatytų ribų.</w:t>
      </w: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Įstaigos vadovo darbo apmokėjimo tvarką nustato Lietuvos Respublikos sveikatos priežiūros įstaigų įstatymo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straipsnis.</w:t>
      </w:r>
    </w:p>
    <w:p w:rsidR="00947AFD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Apraše vartojamos sąvokos:</w:t>
      </w:r>
    </w:p>
    <w:p w:rsidR="00947AFD" w:rsidRPr="00846288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46288">
        <w:rPr>
          <w:rFonts w:ascii="Times New Roman" w:hAnsi="Times New Roman" w:cs="Times New Roman"/>
          <w:b/>
          <w:sz w:val="24"/>
          <w:szCs w:val="24"/>
        </w:rPr>
        <w:t>darbuotojas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X1ff9f30cafd441a1aa4353fddb7dceb7"/>
      <w:r w:rsidRPr="00846288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fizinis asmuo, turintis darbinį teisnumą ir veiksnumą, dirbantis pagal darbo sutartį už atlyginimą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5.2. </w:t>
      </w:r>
      <w:r w:rsidRPr="00881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užmokestis</w:t>
      </w:r>
      <w:bookmarkStart w:id="1" w:name="Xdb90c227376f42c5913c9894330d4ba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46288">
        <w:rPr>
          <w:rFonts w:ascii="Times New Roman" w:hAnsi="Times New Roman" w:cs="Times New Roman"/>
          <w:sz w:val="24"/>
          <w:szCs w:val="24"/>
          <w:shd w:val="clear" w:color="auto" w:fill="FFFFFF"/>
        </w:rPr>
        <w:t>atlyginimas už darbą, darbuotojo atliekamą pagal darbo sutartį</w:t>
      </w:r>
      <w:bookmarkStart w:id="2" w:name="X0ac9408b7f614ae39ada1103660e2c59"/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ir </w:t>
      </w:r>
      <w:r w:rsidRPr="0084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apima pagrindinį darbo užmokestį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r w:rsidRPr="0084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visus papildomus uždarbius, bet kokiu būdu tiesiogiai darbdavio išmokamus darbuotojui už jo atliktą darbą.</w:t>
      </w:r>
      <w:bookmarkEnd w:id="2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Tai yra pagrindinis darbo užmokestis, priedai, priemokos, piniginės išmokos;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</w:t>
      </w:r>
      <w:r w:rsidRPr="009B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pagrindinis darbo užmokestis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darbo užmokestis už atliktą darbą pagal darbo sutartį su Įstaiga. </w:t>
      </w:r>
      <w:r w:rsidRPr="009B35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Pagrindinis darbo užmokestis susideda iš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pastoviosios ir kintamosios dalies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 </w:t>
      </w:r>
      <w:r w:rsidRPr="009B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priedas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darbo užmokesčio sudedamoji dalis, kuri mokama prie darbuotojo pareiginio atlyginimo už aukštą kvalifikaciją, skubių, Įstaigai svarbių darbų (užduočių) atlikimą, už veiklos efektyvumą šio Aprašo IV dalyje nustatyta tvarka;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</w:t>
      </w:r>
      <w:r w:rsidRPr="009B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priemoka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darbo užmokesčio sudedamoji dalis, kuri mokama prie darbuotojo pareiginio atlyginimo už papildomus darbus, už laikinai nesančių darbuotojų funkcijų (pareigų) vykdymą, už įprastą darbo krūvių viršijančią veiklą šio Aprašo V dalyje nustatyta tvarka;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5.6. </w:t>
      </w:r>
      <w:r w:rsidRPr="004768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piniginė išmoka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darbo užmokesčio dalis, kuri gali būti mokama prie darbuotojo pareiginio atlyginimo šio Aprašo VI dalyje nustatyta tvarka;</w:t>
      </w:r>
    </w:p>
    <w:p w:rsidR="00947AFD" w:rsidRPr="00977D8C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5.7. </w:t>
      </w:r>
      <w:r w:rsidRPr="00A11E4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bazinis darbo užmokesčio dydis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Pr="00A11E4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darbo užmokesčio pastoviosios dalies dydis, nustatytas Įstaigos vadovo įsakymu ir suderintas su Įstaigos Stebėtojų taryba;</w:t>
      </w:r>
    </w:p>
    <w:p w:rsidR="00947AFD" w:rsidRPr="00977D8C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63E6">
        <w:rPr>
          <w:rFonts w:ascii="Times New Roman" w:eastAsia="Times New Roman" w:hAnsi="Times New Roman" w:cs="Times New Roman"/>
          <w:sz w:val="24"/>
          <w:szCs w:val="24"/>
          <w:lang w:eastAsia="lt-LT"/>
        </w:rPr>
        <w:t>5.8.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E7B7D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pareiginis koeficientas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– 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lt-LT"/>
        </w:rPr>
        <w:t>dydis, kuriuo didinama darbo užmokesčio pastovioji dalis. Jis priklauso nuo darbuotojo specialybės, pareigybės ir tai pareigybei taikomo kvalifikacijos laipsnio.</w:t>
      </w:r>
    </w:p>
    <w:p w:rsidR="00947AFD" w:rsidRPr="00977D8C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63E6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977D8C">
        <w:rPr>
          <w:rFonts w:ascii="Times New Roman" w:eastAsia="Times New Roman" w:hAnsi="Times New Roman" w:cs="Times New Roman"/>
          <w:sz w:val="24"/>
          <w:szCs w:val="24"/>
          <w:lang w:eastAsia="lt-LT"/>
        </w:rPr>
        <w:t>Už darbą naktį, švenčių, poilsio dienomis mokama Lietuvos Respublikos darbo kodekso ir kitų teisės aktų nustatyta tvarka.</w:t>
      </w:r>
    </w:p>
    <w:p w:rsidR="00947AFD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47AFD" w:rsidRPr="004408F1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08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PAGRINDINIO DARBO UŽMOKESČIO SKAIČIAVIMO TVARKA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 Pagrindinis darbo užmokestis susideda iš: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7.1. pastoviosios dalies;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7.2. kintamosios dalies.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 Pagrindinio darbo užmokesčio pastovioji dalis apskaičiuojama bazinį darbo užmokestį dauginant iš pareiginio koeficiento:</w:t>
      </w:r>
    </w:p>
    <w:p w:rsidR="00947AFD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BD22D0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pagrindinio darbo užmokesčio pastovioji dalis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Pr="00BD22D0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= bazinis darbo užmokestis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Pr="00BD22D0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x pareiginis koeficientas </w:t>
      </w:r>
    </w:p>
    <w:p w:rsidR="00947AFD" w:rsidRPr="00D063E6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 Darbo užmokesčio bazinis dydis nustatomas įstaigos vadovo įsakymu.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10. Dirbant ne visą darbo laiką (ne visa darbo diena arba savaitė) pagrindinio darbo užmokesčio pastovioji dalis apskaičiuojama proporcingai dirbtam laikui.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Pr="00D70409">
        <w:rPr>
          <w:rFonts w:ascii="Times New Roman" w:eastAsia="Times New Roman" w:hAnsi="Times New Roman"/>
          <w:color w:val="000000" w:themeColor="text1"/>
          <w:sz w:val="24"/>
          <w:szCs w:val="24"/>
        </w:rPr>
        <w:t>Šeimos gydytojo, dirbančio 1 etato darbo krūviu, aptarnaujamų gyventojų skaičiaus normatyvas nuo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35</w:t>
      </w:r>
      <w:r w:rsidRPr="00D704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0 iki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1800 .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 Įstaigos darbuotojai skirstomi į šias kategorijas: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12.1. I kategorija – darbuotojai, kuriems profesijai įgyti būtinos 5-6 metų vientisos studijos universitete ir medicinos ar odontologijos internatūra (šeimos gydytojas, gydytojas odontologas);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12.2. II kategorija – darbuotojai, kuriems profesijai įgyti būtinos bakalauro ir magistro studijos universitete arba vientisos 5 metų studijos be </w:t>
      </w:r>
      <w:r w:rsidRPr="00234266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medicinos ar odontologijos internatūros</w:t>
      </w:r>
      <w:bookmarkStart w:id="3" w:name="part_90794abfafca4483aeca68bd4f15151f"/>
      <w:bookmarkStart w:id="4" w:name="part_74a3d70fd8744793a8592bd2bddc193f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(slaugos administratorė, </w:t>
      </w:r>
      <w:r w:rsidRPr="0092645E">
        <w:rPr>
          <w:rFonts w:ascii="Times New Roman" w:eastAsia="Times New Roman" w:hAnsi="Times New Roman" w:cs="Times New Roman"/>
          <w:sz w:val="24"/>
          <w:szCs w:val="24"/>
          <w:lang w:eastAsia="lt-LT"/>
        </w:rPr>
        <w:t>juristas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12.3. </w:t>
      </w:r>
      <w:r w:rsidRPr="00234266">
        <w:rPr>
          <w:rFonts w:ascii="Times New Roman" w:eastAsia="Times New Roman" w:hAnsi="Times New Roman" w:cs="Times New Roman"/>
          <w:sz w:val="24"/>
          <w:szCs w:val="24"/>
          <w:lang w:eastAsia="lt-LT"/>
        </w:rPr>
        <w:t>III kategorija – darbuotojai, kuriems profesijai įgyti būtinos bakalauro arba profesinio bakalauro studijos</w:t>
      </w:r>
      <w:bookmarkStart w:id="5" w:name="part_781701fe4bb4442caf30d6aba34aae6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(bendruomenės slaugytoja, bendrosios praktikos slaugytoja,  odontologo padėjėjas, akušerė ).</w:t>
      </w:r>
    </w:p>
    <w:p w:rsidR="00947AFD" w:rsidRPr="00D70409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12.4. </w:t>
      </w:r>
      <w:r w:rsidRPr="00234266">
        <w:rPr>
          <w:rFonts w:ascii="Times New Roman" w:eastAsia="Times New Roman" w:hAnsi="Times New Roman" w:cs="Times New Roman"/>
          <w:sz w:val="24"/>
          <w:szCs w:val="24"/>
          <w:lang w:eastAsia="lt-LT"/>
        </w:rPr>
        <w:t>IV kategorija – darbuotojai, kuriems profesijai įgyti pakanka mažiau kaip 3 metų profesinio rengimo</w:t>
      </w:r>
      <w:bookmarkStart w:id="6" w:name="part_2fc5b00e9da84eca84f248c2039703b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(medicinos statistikas, slaugytojo padėjėjas,  ūkvedys, vairuotojas, ūkio reikalų tvarkytojas, valytojas)  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taigos darbuotojas atitinkamai 12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punkte nustatytai darbuotojų kategorijai priskiriamas atsižvelgiant į tai, </w:t>
      </w:r>
      <w:r w:rsidRPr="00234266">
        <w:rPr>
          <w:rFonts w:ascii="Times New Roman" w:eastAsia="Times New Roman" w:hAnsi="Times New Roman" w:cs="Times New Roman"/>
          <w:sz w:val="24"/>
          <w:szCs w:val="24"/>
          <w:lang w:eastAsia="lt-LT"/>
        </w:rPr>
        <w:t>koks rengimas ar žemiausias išsilavinimo lygis šiuo metu pagal teisės aktus yra būtini užsiimti atitinkama profesine veikla.</w:t>
      </w:r>
      <w:bookmarkStart w:id="7" w:name="part_f41ba3682c304126ac70299379eb5b56"/>
      <w:bookmarkEnd w:id="7"/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Pagrindinio darbo užmokesčio pastoviosios dalies koeficientas įstaigos darbuotojui nustatomas atitinkamos darbuotojų kategorijos, kuriai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rbuotojas priskiriamas pagal 12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punktą, pastoviosios dalies koeficientų intervalo ribose ir atsižvelgiant į darbuotojo:</w:t>
      </w:r>
      <w:bookmarkStart w:id="8" w:name="part_6dd044c8d04344aeac0a46734fe7ea88"/>
      <w:bookmarkEnd w:id="8"/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14.1. 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specialyb</w:t>
      </w:r>
      <w:bookmarkStart w:id="9" w:name="part_6e5494a3fe364c89966edb202226547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 paklausumą rinkoje;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14.2. 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einamas pareigas;</w:t>
      </w:r>
      <w:bookmarkStart w:id="10" w:name="part_4f04afa229624e3fbbbf5890764ab3c7"/>
      <w:bookmarkEnd w:id="10"/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14.3. </w:t>
      </w:r>
      <w:r w:rsidRPr="002342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kvalifikaciją (kuri vertinama pagal įstaigos vadovo nustatytus kriterijus).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 Pareiginio koeficiento dydžiai: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5992"/>
        <w:gridCol w:w="3080"/>
      </w:tblGrid>
      <w:tr w:rsidR="00947AFD" w:rsidTr="00EA60ED">
        <w:tc>
          <w:tcPr>
            <w:tcW w:w="556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6048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kategorijos</w:t>
            </w:r>
          </w:p>
        </w:tc>
        <w:tc>
          <w:tcPr>
            <w:tcW w:w="3100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Pareiginės algos koeficientas</w:t>
            </w:r>
          </w:p>
        </w:tc>
      </w:tr>
      <w:tr w:rsidR="00947AFD" w:rsidTr="00EA60ED">
        <w:tc>
          <w:tcPr>
            <w:tcW w:w="556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048" w:type="dxa"/>
          </w:tcPr>
          <w:p w:rsidR="00947AFD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kategorija</w:t>
            </w:r>
          </w:p>
        </w:tc>
        <w:tc>
          <w:tcPr>
            <w:tcW w:w="3100" w:type="dxa"/>
          </w:tcPr>
          <w:p w:rsidR="00947AFD" w:rsidRPr="00E93C1E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3C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3-5</w:t>
            </w:r>
          </w:p>
        </w:tc>
      </w:tr>
      <w:tr w:rsidR="00947AFD" w:rsidTr="00EA60ED">
        <w:tc>
          <w:tcPr>
            <w:tcW w:w="556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048" w:type="dxa"/>
          </w:tcPr>
          <w:p w:rsidR="00947AFD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kategorija</w:t>
            </w:r>
          </w:p>
        </w:tc>
        <w:tc>
          <w:tcPr>
            <w:tcW w:w="3100" w:type="dxa"/>
          </w:tcPr>
          <w:p w:rsidR="00947AFD" w:rsidRPr="00E93C1E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3C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</w:t>
            </w:r>
          </w:p>
        </w:tc>
      </w:tr>
      <w:tr w:rsidR="00947AFD" w:rsidTr="00EA60ED">
        <w:tc>
          <w:tcPr>
            <w:tcW w:w="556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048" w:type="dxa"/>
          </w:tcPr>
          <w:p w:rsidR="00947AFD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kategorija</w:t>
            </w:r>
          </w:p>
        </w:tc>
        <w:tc>
          <w:tcPr>
            <w:tcW w:w="3100" w:type="dxa"/>
          </w:tcPr>
          <w:p w:rsidR="00947AFD" w:rsidRPr="00E93C1E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3C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1,5-3</w:t>
            </w:r>
          </w:p>
        </w:tc>
      </w:tr>
      <w:tr w:rsidR="00947AFD" w:rsidTr="00EA60ED">
        <w:tc>
          <w:tcPr>
            <w:tcW w:w="556" w:type="dxa"/>
          </w:tcPr>
          <w:p w:rsidR="00947AFD" w:rsidRDefault="00947AFD" w:rsidP="00EA60E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048" w:type="dxa"/>
          </w:tcPr>
          <w:p w:rsidR="00947AFD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kategorija</w:t>
            </w:r>
          </w:p>
        </w:tc>
        <w:tc>
          <w:tcPr>
            <w:tcW w:w="3100" w:type="dxa"/>
          </w:tcPr>
          <w:p w:rsidR="00947AFD" w:rsidRPr="00E93C1E" w:rsidRDefault="00947AFD" w:rsidP="00EA60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3C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1-2,5</w:t>
            </w:r>
          </w:p>
        </w:tc>
      </w:tr>
    </w:tbl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16. Pagrindinio darbo užmokesčio kintamoji dalis priklauso nuo įstaigos finansinių galimybių ir nuo darbuotojo: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16.1. darbo intensyvumo, kuris apskaičiuojamas: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šeimos gydytojui: prisirašiusių gyventojų skaičius </w:t>
      </w:r>
      <w:r w:rsidRPr="00D704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padaugintas iš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0,3 koeficiento;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16.1.2. bendruomenės slaugytojai, aptarnaujančiai apylinkę: prisirašiusių gyventojų skaičius </w:t>
      </w:r>
      <w:r w:rsidRPr="00D704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padaugintas iš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0,15 koeficiento;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16.1.3</w:t>
      </w:r>
      <w:r w:rsidRPr="00D704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gydytojui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dontologui: 20</w:t>
      </w:r>
      <w:r w:rsidRPr="00637F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uždirbtų lėšų už mokamas paslaugas sumos;</w:t>
      </w:r>
    </w:p>
    <w:p w:rsidR="00947AFD" w:rsidRPr="00D70409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16.1</w:t>
      </w:r>
      <w:r w:rsidRPr="009F4F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gydytojo odontologo padėjėjai 10</w:t>
      </w:r>
      <w:r w:rsidRPr="00D704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% nuo uždirbtų lėšų už mokamas paslaugas sumos;</w:t>
      </w:r>
    </w:p>
    <w:p w:rsidR="00947AFD" w:rsidRPr="008E6425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4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16.1.5. Kitiems darbuotojams, išskyrus šeimos gydytojus, odontologus ir slaugytojas, dirbančias su jais, </w:t>
      </w: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kintamoji dalis nenumatoma.</w:t>
      </w:r>
    </w:p>
    <w:p w:rsidR="00947AFD" w:rsidRPr="00E93C1E" w:rsidRDefault="00947AFD" w:rsidP="00947AFD">
      <w:pPr>
        <w:shd w:val="clear" w:color="auto" w:fill="FFFFFF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3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17. </w:t>
      </w:r>
      <w:r w:rsidRPr="00E93C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darbo užmokesčio kintamoji dalis negali būti didesnė nei 40 proc. pagrindinio darbo užmokesčio pastoviosios dalies.</w:t>
      </w:r>
    </w:p>
    <w:p w:rsidR="00947AFD" w:rsidRPr="00D70409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</w:rPr>
        <w:t>18. Pagrindinio darbo užmokesčio kintamoji dalis gali būti mažinama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jei mažės apmokėjimo iš PSDF sąlygos.</w:t>
      </w:r>
    </w:p>
    <w:p w:rsidR="00947AFD" w:rsidRPr="003C5561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Pr="004408F1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93C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ĮSTAIGOS VADOVO PAVADUOTOJO, VYRIAUSIOJO FINANSININKO DARBO UŽMOKESČIO APSKAIČIAVIMAS</w:t>
      </w:r>
    </w:p>
    <w:p w:rsidR="00947AFD" w:rsidRDefault="00947AFD" w:rsidP="00947AFD">
      <w:pPr>
        <w:pStyle w:val="Sraopastraipa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  Į</w:t>
      </w:r>
      <w:r w:rsidRPr="009C0045">
        <w:rPr>
          <w:rFonts w:ascii="Times New Roman" w:hAnsi="Times New Roman"/>
          <w:color w:val="000000" w:themeColor="text1"/>
          <w:sz w:val="24"/>
          <w:szCs w:val="24"/>
        </w:rPr>
        <w:t>staigos vadovo pavaduotoj</w:t>
      </w:r>
      <w:r>
        <w:rPr>
          <w:rFonts w:ascii="Times New Roman" w:hAnsi="Times New Roman"/>
          <w:color w:val="000000" w:themeColor="text1"/>
          <w:sz w:val="24"/>
          <w:szCs w:val="24"/>
        </w:rPr>
        <w:t>o pagrindinio darbo užmokesčio apskaičiavimas: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19.1. P</w:t>
      </w:r>
      <w:r w:rsidRPr="009C0045">
        <w:rPr>
          <w:rFonts w:ascii="Times New Roman" w:hAnsi="Times New Roman"/>
          <w:color w:val="000000" w:themeColor="text1"/>
          <w:sz w:val="24"/>
          <w:szCs w:val="24"/>
        </w:rPr>
        <w:t>agrindini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C0045">
        <w:rPr>
          <w:rFonts w:ascii="Times New Roman" w:hAnsi="Times New Roman"/>
          <w:color w:val="000000" w:themeColor="text1"/>
          <w:sz w:val="24"/>
          <w:szCs w:val="24"/>
        </w:rPr>
        <w:t xml:space="preserve"> darbo </w:t>
      </w:r>
      <w:r w:rsidRPr="00182D44">
        <w:rPr>
          <w:rFonts w:ascii="Times New Roman" w:hAnsi="Times New Roman"/>
          <w:color w:val="000000" w:themeColor="text1"/>
          <w:sz w:val="24"/>
          <w:szCs w:val="24"/>
        </w:rPr>
        <w:t>užmokesčio pastoviosios dalies dydis 20 proc</w:t>
      </w:r>
      <w:r w:rsidRPr="009C0045">
        <w:rPr>
          <w:rFonts w:ascii="Times New Roman" w:hAnsi="Times New Roman"/>
          <w:color w:val="000000" w:themeColor="text1"/>
          <w:sz w:val="24"/>
          <w:szCs w:val="24"/>
        </w:rPr>
        <w:t xml:space="preserve">. mažesnis už </w:t>
      </w:r>
      <w:r>
        <w:rPr>
          <w:rFonts w:ascii="Times New Roman" w:hAnsi="Times New Roman"/>
          <w:color w:val="000000" w:themeColor="text1"/>
          <w:sz w:val="24"/>
          <w:szCs w:val="24"/>
        </w:rPr>
        <w:t>Įstaigos vadovui</w:t>
      </w:r>
      <w:r w:rsidRPr="009C0045">
        <w:rPr>
          <w:rFonts w:ascii="Times New Roman" w:hAnsi="Times New Roman"/>
          <w:color w:val="000000" w:themeColor="text1"/>
          <w:sz w:val="24"/>
          <w:szCs w:val="24"/>
        </w:rPr>
        <w:t xml:space="preserve"> nustatytos mė</w:t>
      </w:r>
      <w:r>
        <w:rPr>
          <w:rFonts w:ascii="Times New Roman" w:hAnsi="Times New Roman"/>
          <w:color w:val="000000" w:themeColor="text1"/>
          <w:sz w:val="24"/>
          <w:szCs w:val="24"/>
        </w:rPr>
        <w:t>nesinės algos pastoviosios dalies dydį.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19.2.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darbo užmokesčio kintamosios dalies </w:t>
      </w:r>
      <w:r w:rsidRPr="00182D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dydis sudaro </w:t>
      </w:r>
      <w:r w:rsidRPr="00182D44">
        <w:rPr>
          <w:rFonts w:ascii="Times New Roman" w:hAnsi="Times New Roman"/>
          <w:color w:val="000000" w:themeColor="text1"/>
          <w:sz w:val="24"/>
          <w:szCs w:val="24"/>
        </w:rPr>
        <w:t>80 proc. Įstaigos vadovui nustatytos mėnesinės algos kintamosios dalies dydžio.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C6437">
        <w:rPr>
          <w:rFonts w:ascii="Times New Roman" w:hAnsi="Times New Roman" w:cs="Times New Roman"/>
          <w:sz w:val="24"/>
          <w:szCs w:val="24"/>
        </w:rPr>
        <w:t xml:space="preserve">. Įstaigos vyriausiojo finansininko </w:t>
      </w:r>
      <w:r>
        <w:rPr>
          <w:rFonts w:ascii="Times New Roman" w:hAnsi="Times New Roman" w:cs="Times New Roman"/>
          <w:sz w:val="24"/>
          <w:szCs w:val="24"/>
        </w:rPr>
        <w:t xml:space="preserve">pagrindinio </w:t>
      </w:r>
      <w:r w:rsidRPr="008C6437">
        <w:rPr>
          <w:rFonts w:ascii="Times New Roman" w:hAnsi="Times New Roman" w:cs="Times New Roman"/>
          <w:sz w:val="24"/>
          <w:szCs w:val="24"/>
        </w:rPr>
        <w:t>darbo užmokesčio apskaičiavimas:</w:t>
      </w:r>
    </w:p>
    <w:p w:rsidR="00947AFD" w:rsidRPr="008C6437" w:rsidRDefault="00947AFD" w:rsidP="00947AFD">
      <w:pPr>
        <w:shd w:val="clear" w:color="auto" w:fill="FFFFFF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C6437">
        <w:rPr>
          <w:rFonts w:ascii="Times New Roman" w:hAnsi="Times New Roman" w:cs="Times New Roman"/>
          <w:sz w:val="24"/>
          <w:szCs w:val="24"/>
        </w:rPr>
        <w:t xml:space="preserve">.1. </w:t>
      </w:r>
      <w:r w:rsidRPr="00182D44">
        <w:rPr>
          <w:rFonts w:ascii="Times New Roman" w:hAnsi="Times New Roman" w:cs="Times New Roman"/>
          <w:sz w:val="24"/>
          <w:szCs w:val="24"/>
        </w:rPr>
        <w:t>Pagrindinio darbo užmokesčio pastoviosios dalies dydis 20 proc. mažesnis už Įstaigos vadovui nustatytos mėnesinės algos pastoviosios dalies dydį.</w:t>
      </w:r>
    </w:p>
    <w:p w:rsidR="00947AFD" w:rsidRDefault="00947AFD" w:rsidP="00947A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C6437">
        <w:rPr>
          <w:rFonts w:ascii="Times New Roman" w:hAnsi="Times New Roman" w:cs="Times New Roman"/>
          <w:sz w:val="24"/>
          <w:szCs w:val="24"/>
        </w:rPr>
        <w:t xml:space="preserve">.2. </w:t>
      </w:r>
      <w:r w:rsidRPr="008C6437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darbo užmokesčio kintamoji dalis</w:t>
      </w:r>
      <w:r>
        <w:rPr>
          <w:rFonts w:ascii="Times New Roman" w:hAnsi="Times New Roman" w:cs="Times New Roman"/>
          <w:sz w:val="24"/>
          <w:szCs w:val="24"/>
        </w:rPr>
        <w:t xml:space="preserve"> sudaro 80</w:t>
      </w:r>
      <w:r w:rsidRPr="008C6437">
        <w:rPr>
          <w:rFonts w:ascii="Times New Roman" w:hAnsi="Times New Roman" w:cs="Times New Roman"/>
          <w:sz w:val="24"/>
          <w:szCs w:val="24"/>
        </w:rPr>
        <w:t xml:space="preserve"> proc. nuo Įstaigos vadovui nustatytos mėnesinės algos kintamosios dalies dydžio.</w:t>
      </w:r>
    </w:p>
    <w:p w:rsidR="00947AFD" w:rsidRPr="008C6437" w:rsidRDefault="00947AFD" w:rsidP="00947A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AFD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08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PRIEDŲ SKYRIMO TVARKA</w:t>
      </w:r>
    </w:p>
    <w:p w:rsidR="00947AFD" w:rsidRPr="004408F1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21. Darbuotojui prie pareiginio atlyginimo ne ilgiau kaip iki kalendorinių metų pabaigos gali būti skiriami priedai už: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21.1. aukštą kvalifikaciją;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21.2. skubių, Įstaigai svarbių darbų (užduočių</w:t>
      </w:r>
      <w:r w:rsidRPr="00D6194E">
        <w:rPr>
          <w:rFonts w:ascii="Times New Roman" w:hAnsi="Times New Roman" w:cs="Times New Roman"/>
          <w:sz w:val="24"/>
          <w:szCs w:val="24"/>
          <w:shd w:val="clear" w:color="auto" w:fill="FFFFFF"/>
        </w:rPr>
        <w:t>), kurie nėra įrašyti į darbuotojo pareigybės aprašą, atlikimą;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21.3. </w:t>
      </w:r>
      <w:r w:rsidRPr="00553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 </w:t>
      </w:r>
      <w:r w:rsidRPr="00D6194E">
        <w:rPr>
          <w:rFonts w:ascii="Times New Roman" w:hAnsi="Times New Roman" w:cs="Times New Roman"/>
          <w:sz w:val="24"/>
          <w:szCs w:val="24"/>
          <w:shd w:val="clear" w:color="auto" w:fill="FFFFFF"/>
        </w:rPr>
        <w:t>reikšmingą įtaką geriems įstaigos veikloms rezultatams: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21.3.1. už skatinamųjų paslaugų teikimą, mokėti 30 proc. nuo iš teritorinės ligonių kasos gaunamos sumos ( skaičiuojama pagal kiekvieno darbuotojo atliktų paslaugų skaičių);</w:t>
      </w:r>
    </w:p>
    <w:p w:rsidR="00947AFD" w:rsidRPr="00B62249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21.3.2. už darbuotojo vykdomas profilaktines programas,  </w:t>
      </w: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</w:rPr>
        <w:t>mok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ėti 6</w:t>
      </w:r>
      <w:r w:rsidRPr="00182D44">
        <w:rPr>
          <w:rFonts w:ascii="Times New Roman" w:eastAsia="Times New Roman" w:hAnsi="Times New Roman" w:cs="Times New Roman"/>
          <w:sz w:val="24"/>
          <w:szCs w:val="24"/>
          <w:lang w:eastAsia="lt-LT"/>
        </w:rPr>
        <w:t>0 proc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D64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 iš teritorinės ligonių kasos gaunamos sumos (šeimos gydytojams 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bendruomenės slaugytojoms 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kiekvieno darbuotojo atliktų paslaugų skaičių) 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</w:t>
      </w:r>
      <w:r w:rsidRPr="0078375B">
        <w:rPr>
          <w:rFonts w:ascii="Times New Roman" w:eastAsia="Times New Roman" w:hAnsi="Times New Roman" w:cs="Times New Roman"/>
          <w:sz w:val="24"/>
          <w:szCs w:val="24"/>
          <w:lang w:eastAsia="lt-LT"/>
        </w:rPr>
        <w:t>.3</w:t>
      </w: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837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darbą didesnės rizikos sąlygomis (dirbantiems su sergančiais atvira tuberkulioze)</w:t>
      </w:r>
    </w:p>
    <w:p w:rsidR="00947AFD" w:rsidRPr="0078375B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7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70409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MGL (mokėti  DOTS paslaugos</w:t>
      </w:r>
      <w:r w:rsidRPr="007837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teikimo </w:t>
      </w:r>
      <w:r w:rsidRPr="0078375B">
        <w:rPr>
          <w:rFonts w:ascii="Times New Roman" w:eastAsia="Times New Roman" w:hAnsi="Times New Roman" w:cs="Times New Roman"/>
          <w:sz w:val="24"/>
          <w:szCs w:val="24"/>
          <w:lang w:eastAsia="lt-LT"/>
        </w:rPr>
        <w:t>metu)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7AFD" w:rsidRPr="00553779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22. Priedas skiriamas Įstaigos vadovo įsakymu ir panaikinamas, išnykus priedo skyrimo pagrindui.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47AFD" w:rsidRPr="004408F1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47AFD" w:rsidRPr="004408F1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08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V. PRIEMOKŲ SKYRIMO TVARKA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 Darbuotojui skatinti gali būti skiriamos priemokos: 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23.1. už laikinai nesančio darbuotojo funkcijų (pareigų) vykdymą (darbuotojo  ligos metu mokant  iki 50 proc. nuo pavaduojančio darbuotojo pagrindinio darbo užmokesčio);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23.2. už įprastą darbo krūvį viršijančią veiklą iki 25 proc.( už užduočių, nenumatytų pareiginiuose nuostatuose, atlikimą);</w:t>
      </w:r>
    </w:p>
    <w:p w:rsidR="00947AFD" w:rsidRPr="00553779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24. Priemoka skiriama Įstaigos vadovo įsakymu ir panaikinama išnykus priemokos skyrimo pagrindui.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Pr="004408F1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08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PINIGINIŲ IŠMOKŲ SKYRIMO TVARKA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25. Įstaigos darbuotojams gali būti skiriamos šios vienkartinės išmokos: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 w:rsidRPr="000746DC">
        <w:rPr>
          <w:rFonts w:ascii="Times New Roman" w:eastAsia="Times New Roman" w:hAnsi="Times New Roman"/>
          <w:sz w:val="24"/>
          <w:szCs w:val="24"/>
          <w:lang w:eastAsia="lt-LT"/>
        </w:rPr>
        <w:t>.1. Įsta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tymo nustatytų švenčių progomis. </w:t>
      </w:r>
      <w:r w:rsidRPr="000746DC">
        <w:rPr>
          <w:rFonts w:ascii="Times New Roman" w:eastAsia="Times New Roman" w:hAnsi="Times New Roman"/>
          <w:sz w:val="24"/>
          <w:szCs w:val="24"/>
          <w:lang w:eastAsia="lt-LT"/>
        </w:rPr>
        <w:t>Piniginė išmoka skiriama esant Įstaigos finansinėms galimybėms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10</w:t>
      </w:r>
      <w:r w:rsidRPr="000746DC">
        <w:rPr>
          <w:rFonts w:ascii="Times New Roman" w:eastAsia="Times New Roman" w:hAnsi="Times New Roman"/>
          <w:sz w:val="24"/>
          <w:szCs w:val="24"/>
          <w:lang w:eastAsia="lt-LT"/>
        </w:rPr>
        <w:t>0 proc. pagrindi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nio darbuotojo darbo užmokesčio;</w:t>
      </w:r>
    </w:p>
    <w:p w:rsidR="00947AFD" w:rsidRPr="000746DC" w:rsidRDefault="00947AFD" w:rsidP="00947AFD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25.2.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Darbuotojo arba jo artimųjų (sutuoktinio arba jam prilyginto asmens, vaiko) ligos, </w:t>
      </w:r>
      <w:r w:rsidRPr="007869AE">
        <w:rPr>
          <w:rFonts w:ascii="Times New Roman" w:eastAsia="Times New Roman" w:hAnsi="Times New Roman" w:cs="Times New Roman"/>
          <w:sz w:val="24"/>
          <w:szCs w:val="24"/>
          <w:lang w:eastAsia="lt-LT"/>
        </w:rPr>
        <w:t>mirties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atveju arba darbuotojo sunkios materialinės padėties atvejais. Piniginės išmokos dydis – ne daugiau 3 MGL (minimalaus gyvenimo lygio).</w:t>
      </w:r>
    </w:p>
    <w:p w:rsidR="00947AFD" w:rsidRDefault="00947AFD" w:rsidP="00947AF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7AFD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408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VII. BAIGIAMOSIOS NUOSTATOS</w:t>
      </w:r>
    </w:p>
    <w:p w:rsidR="00947AFD" w:rsidRDefault="00947AFD" w:rsidP="00947AF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47AFD" w:rsidRDefault="00947AFD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Pr="009069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0692B">
        <w:rPr>
          <w:rFonts w:ascii="Times New Roman" w:hAnsi="Times New Roman" w:cs="Times New Roman"/>
          <w:sz w:val="24"/>
          <w:szCs w:val="24"/>
        </w:rPr>
        <w:t>is Aprašas gali būti keičiamas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AFD" w:rsidRDefault="00947AFD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</w:t>
      </w:r>
      <w:r w:rsidRPr="0078375B">
        <w:rPr>
          <w:rFonts w:ascii="Times New Roman" w:hAnsi="Times New Roman" w:cs="Times New Roman"/>
          <w:sz w:val="24"/>
          <w:szCs w:val="24"/>
        </w:rPr>
        <w:t>Esant Įstaigos finansavimo sąlygų pasikeitimui iš Privalomojo sveikatos draudimo fondo biudžeto;</w:t>
      </w:r>
    </w:p>
    <w:p w:rsidR="00947AFD" w:rsidRDefault="00947AFD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  A</w:t>
      </w:r>
      <w:r w:rsidRPr="0090692B">
        <w:rPr>
          <w:rFonts w:ascii="Times New Roman" w:hAnsi="Times New Roman" w:cs="Times New Roman"/>
          <w:sz w:val="24"/>
          <w:szCs w:val="24"/>
        </w:rPr>
        <w:t>tsiradus kitoms svarbioms aplinkybėms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D" w:rsidRPr="007E0F35" w:rsidRDefault="00947AFD" w:rsidP="009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7E0F35">
        <w:rPr>
          <w:rFonts w:ascii="Times New Roman" w:hAnsi="Times New Roman" w:cs="Times New Roman"/>
          <w:sz w:val="24"/>
          <w:szCs w:val="24"/>
        </w:rPr>
        <w:t>Žinios apie darbuotojo darbo užmokestį teikiamos ir skelbiamos tik įstatym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E0F35">
        <w:rPr>
          <w:rFonts w:ascii="Times New Roman" w:hAnsi="Times New Roman" w:cs="Times New Roman"/>
          <w:sz w:val="24"/>
          <w:szCs w:val="24"/>
        </w:rPr>
        <w:t xml:space="preserve"> numatytais atvejais arba darbuotojui sutikus. </w:t>
      </w:r>
    </w:p>
    <w:p w:rsidR="00947AFD" w:rsidRPr="004C7910" w:rsidRDefault="00947AFD" w:rsidP="00947AFD">
      <w:pPr>
        <w:spacing w:line="360" w:lineRule="auto"/>
        <w:ind w:left="851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Pr="004C7910">
        <w:rPr>
          <w:rFonts w:ascii="Times New Roman" w:hAnsi="Times New Roman"/>
          <w:color w:val="000000" w:themeColor="text1"/>
          <w:sz w:val="24"/>
          <w:szCs w:val="24"/>
        </w:rPr>
        <w:t xml:space="preserve"> Šis Aprašas įsigalioja Įstaigos vadovui jį patvirtinus.</w:t>
      </w:r>
    </w:p>
    <w:p w:rsidR="00947AFD" w:rsidRDefault="00947AFD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47AFD" w:rsidRDefault="00947AFD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7BEA" w:rsidRPr="00947AFD" w:rsidRDefault="00B27BEA" w:rsidP="00947AFD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B27BEA" w:rsidRPr="00947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947AFD"/>
    <w:rsid w:val="00B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C3E3-ECBE-4636-BA71-1CA73F7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AFD"/>
    <w:pPr>
      <w:spacing w:after="0" w:line="240" w:lineRule="auto"/>
      <w:ind w:firstLine="851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47AF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47AFD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7AFD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6484</Words>
  <Characters>3696</Characters>
  <Application>Microsoft Office Word</Application>
  <DocSecurity>0</DocSecurity>
  <Lines>30</Lines>
  <Paragraphs>20</Paragraphs>
  <ScaleCrop>false</ScaleCrop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2020-12-17T10:10:00Z</dcterms:created>
  <dcterms:modified xsi:type="dcterms:W3CDTF">2020-12-17T10:12:00Z</dcterms:modified>
</cp:coreProperties>
</file>